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8E70">
      <w:pPr>
        <w:pStyle w:val="2"/>
        <w:spacing w:before="0" w:after="0" w:line="240" w:lineRule="auto"/>
        <w:jc w:val="left"/>
        <w:rPr>
          <w:rFonts w:hint="eastAsia" w:ascii="Times New Roman" w:hAnsi="Times New Roman" w:eastAsia="黑体" w:cs="仿宋_GB2312"/>
          <w:b w:val="0"/>
          <w:bCs/>
          <w:sz w:val="32"/>
          <w:szCs w:val="32"/>
          <w:lang w:val="en-US" w:eastAsia="zh-CN"/>
        </w:rPr>
      </w:pPr>
      <w:bookmarkStart w:id="0" w:name="_Toc516046144"/>
      <w:bookmarkStart w:id="1" w:name="_Toc164597609"/>
      <w:bookmarkStart w:id="2" w:name="_Toc29300"/>
      <w:r>
        <w:rPr>
          <w:rFonts w:hint="eastAsia" w:ascii="Times New Roman" w:hAnsi="Times New Roman" w:eastAsia="黑体" w:cs="仿宋_GB2312"/>
          <w:b w:val="0"/>
          <w:bCs/>
          <w:sz w:val="32"/>
          <w:szCs w:val="32"/>
          <w:lang w:val="en-US" w:eastAsia="zh-CN"/>
        </w:rPr>
        <w:t>附件2</w:t>
      </w:r>
    </w:p>
    <w:bookmarkEnd w:id="0"/>
    <w:bookmarkEnd w:id="1"/>
    <w:bookmarkEnd w:id="2"/>
    <w:p w14:paraId="2F7D71A2">
      <w:pPr>
        <w:pStyle w:val="2"/>
        <w:keepNext/>
        <w:keepLines/>
        <w:pageBreakBefore w:val="0"/>
        <w:widowControl w:val="0"/>
        <w:kinsoku/>
        <w:wordWrap/>
        <w:overflowPunct/>
        <w:topLinePunct w:val="0"/>
        <w:autoSpaceDE/>
        <w:autoSpaceDN/>
        <w:bidi w:val="0"/>
        <w:adjustRightInd/>
        <w:snapToGrid/>
        <w:spacing w:before="388" w:beforeLines="100" w:after="388" w:afterLines="100" w:line="560" w:lineRule="exact"/>
        <w:jc w:val="center"/>
        <w:textAlignment w:val="auto"/>
        <w:rPr>
          <w:rFonts w:ascii="仿宋_GB2312" w:hAnsi="仿宋" w:eastAsia="仿宋_GB2312" w:cs="仿宋"/>
          <w:color w:val="000000"/>
          <w:sz w:val="32"/>
          <w:szCs w:val="32"/>
        </w:rPr>
      </w:pPr>
      <w:r>
        <w:rPr>
          <w:rFonts w:hint="eastAsia" w:ascii="Times New Roman" w:hAnsi="Times New Roman" w:eastAsia="方正小标宋简体" w:cs="方正小标宋简体"/>
          <w:b w:val="0"/>
          <w:bCs/>
          <w:spacing w:val="40"/>
          <w:sz w:val="44"/>
          <w:szCs w:val="44"/>
          <w:lang w:val="en-US" w:eastAsia="zh-CN"/>
        </w:rPr>
        <w:t>院级督导工作职责</w:t>
      </w:r>
    </w:p>
    <w:p w14:paraId="7C9F1F4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一、在教学质量监测与评估中心的指导下开展工作，参与校级督导组安排的相关督导活动。</w:t>
      </w:r>
    </w:p>
    <w:p w14:paraId="47890DB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二、走进课堂听课评课。院级督导队伍应有组织地走进课堂听课，并带动同行教师开展听课评教，原则上要求对学院任课教师听课评价全覆盖，及时将评价结果反馈给任课教师，并录入评教系统。应重点对新进教师、校外兼职教师及上学年（学期）教学质量评价中师生反馈意见较大的教师(具体名单由各二级教学单位根据评价结果自行确定)，开展听课评教。组长每学期听课不少于5人次；学院领导班子成员、系（教研室）主任、专业带头人等每人每学期听课不少于4人次；骨干教师等每人每学期听课不少于3人次。</w:t>
      </w:r>
    </w:p>
    <w:p w14:paraId="26BB174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期末提交《院级督导听课情况统计表》（附件4）至教学质量监测与评估中心。</w:t>
      </w:r>
    </w:p>
    <w:p w14:paraId="2E6BD14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二、开展常态化教学质量检查。检查范围包括课堂教学内容、教学方法、教学态度及教学资料准备情况；学生出勤、教师到岗、教学设备运行等情况。</w:t>
      </w:r>
    </w:p>
    <w:p w14:paraId="49475C9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三、带队或参加课堂教学秩序集中检查。</w:t>
      </w:r>
    </w:p>
    <w:p w14:paraId="6D26743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四、按照学校及学院安排，参与期末考试督考工作，重点检查考场纪律、监考教师履职情况。</w:t>
      </w:r>
    </w:p>
    <w:p w14:paraId="5B848E2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五、院级督导组组长工作职责。组长在履行上述职责的同时，还须承担如下职责：</w:t>
      </w:r>
    </w:p>
    <w:p w14:paraId="26FCC90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（一）应在每学期的第2周之前，将本学期兼职督导人员名单以及兼职督导听课计划报送至教学质量监测与评估中心进行备案。</w:t>
      </w:r>
    </w:p>
    <w:p w14:paraId="75C1841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（二）对校级督导反馈的未达到教学基本要求的教师，院级督导组组长应根据需要组织集体评课并形成针对性改进方案，跟踪评价，形成诊改闭环。</w:t>
      </w:r>
    </w:p>
    <w:p w14:paraId="3090A40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（三）每学期至少组织1次教学观摩活动。</w:t>
      </w:r>
    </w:p>
    <w:p w14:paraId="7511084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（四）每学期至少组织1次学院师生座谈会，收集师生对教学工作的意见建议，宣传教育新思想、新理念及学校教学改革政策，座谈会记录需存档备查。</w:t>
      </w:r>
    </w:p>
    <w:p w14:paraId="1591ACB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kern w:val="2"/>
          <w:sz w:val="32"/>
          <w:szCs w:val="32"/>
          <w:lang w:val="en-US" w:eastAsia="zh-CN" w:bidi="ar-SA"/>
        </w:rPr>
        <w:t>（五）开展教学质量调研，每学期提交调研报告给学校教学督导委员会。</w:t>
      </w:r>
      <w:bookmarkStart w:id="3" w:name="_GoBack"/>
      <w:bookmarkEnd w:id="3"/>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07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2626F">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C2626F">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3MGYyMzhmYTVkODRlYjUxYzI4ZTVmN2RjMjI2YzgifQ=="/>
  </w:docVars>
  <w:rsids>
    <w:rsidRoot w:val="7AD5294C"/>
    <w:rsid w:val="001266DD"/>
    <w:rsid w:val="006671AC"/>
    <w:rsid w:val="00BF25A2"/>
    <w:rsid w:val="00C15A86"/>
    <w:rsid w:val="00E84F18"/>
    <w:rsid w:val="01AA0853"/>
    <w:rsid w:val="022D1DAE"/>
    <w:rsid w:val="03800A5B"/>
    <w:rsid w:val="05880374"/>
    <w:rsid w:val="087F5A5E"/>
    <w:rsid w:val="09581E0B"/>
    <w:rsid w:val="0A855BDC"/>
    <w:rsid w:val="0B0B182B"/>
    <w:rsid w:val="0C905E9C"/>
    <w:rsid w:val="0DE27A52"/>
    <w:rsid w:val="0E3B3606"/>
    <w:rsid w:val="0F386966"/>
    <w:rsid w:val="111D66C6"/>
    <w:rsid w:val="113E50DF"/>
    <w:rsid w:val="122A3832"/>
    <w:rsid w:val="12E42333"/>
    <w:rsid w:val="139E38C9"/>
    <w:rsid w:val="141D25CF"/>
    <w:rsid w:val="14951C69"/>
    <w:rsid w:val="150E147F"/>
    <w:rsid w:val="15FB249C"/>
    <w:rsid w:val="15FD23DC"/>
    <w:rsid w:val="17C83DC2"/>
    <w:rsid w:val="181B0BD3"/>
    <w:rsid w:val="19BC4AE9"/>
    <w:rsid w:val="1C2F10F1"/>
    <w:rsid w:val="1E9F2473"/>
    <w:rsid w:val="1F36679D"/>
    <w:rsid w:val="1FFE13C4"/>
    <w:rsid w:val="219E4ACF"/>
    <w:rsid w:val="230976DE"/>
    <w:rsid w:val="2733018F"/>
    <w:rsid w:val="27734588"/>
    <w:rsid w:val="28101DD7"/>
    <w:rsid w:val="28E7732E"/>
    <w:rsid w:val="29263D39"/>
    <w:rsid w:val="29C0782D"/>
    <w:rsid w:val="2A385DCF"/>
    <w:rsid w:val="2A9211C9"/>
    <w:rsid w:val="2AA902C1"/>
    <w:rsid w:val="2B8C66D7"/>
    <w:rsid w:val="2C4A2DEF"/>
    <w:rsid w:val="2E4724EC"/>
    <w:rsid w:val="2F141D4F"/>
    <w:rsid w:val="2FE511AE"/>
    <w:rsid w:val="314040E2"/>
    <w:rsid w:val="337A0A4C"/>
    <w:rsid w:val="34F14803"/>
    <w:rsid w:val="373012D6"/>
    <w:rsid w:val="38BE762D"/>
    <w:rsid w:val="38E05E87"/>
    <w:rsid w:val="39AF72A0"/>
    <w:rsid w:val="3B304812"/>
    <w:rsid w:val="3BD343D2"/>
    <w:rsid w:val="3D344362"/>
    <w:rsid w:val="3D8E0053"/>
    <w:rsid w:val="3FB8617D"/>
    <w:rsid w:val="419B50B5"/>
    <w:rsid w:val="467916D8"/>
    <w:rsid w:val="470B7EE1"/>
    <w:rsid w:val="47FE7A46"/>
    <w:rsid w:val="480F57AF"/>
    <w:rsid w:val="49033566"/>
    <w:rsid w:val="490A3099"/>
    <w:rsid w:val="4A9B2ABB"/>
    <w:rsid w:val="4ABE19E6"/>
    <w:rsid w:val="4AD62169"/>
    <w:rsid w:val="4AE31529"/>
    <w:rsid w:val="4CBE6F27"/>
    <w:rsid w:val="4D510618"/>
    <w:rsid w:val="4DC332C4"/>
    <w:rsid w:val="4E612ADD"/>
    <w:rsid w:val="4EA249A8"/>
    <w:rsid w:val="4FBC446F"/>
    <w:rsid w:val="510C6D30"/>
    <w:rsid w:val="52B70C28"/>
    <w:rsid w:val="530B2735"/>
    <w:rsid w:val="53673D3E"/>
    <w:rsid w:val="54AB4AB2"/>
    <w:rsid w:val="550102B2"/>
    <w:rsid w:val="55BA789A"/>
    <w:rsid w:val="55D10548"/>
    <w:rsid w:val="56BD0981"/>
    <w:rsid w:val="58C82739"/>
    <w:rsid w:val="598D4786"/>
    <w:rsid w:val="5ACC3B2F"/>
    <w:rsid w:val="5AD76F42"/>
    <w:rsid w:val="5C91458D"/>
    <w:rsid w:val="5CFD7E74"/>
    <w:rsid w:val="5D873F71"/>
    <w:rsid w:val="5DDB01B6"/>
    <w:rsid w:val="5E0E003C"/>
    <w:rsid w:val="5E67366A"/>
    <w:rsid w:val="5ED17FEB"/>
    <w:rsid w:val="5F746EA8"/>
    <w:rsid w:val="609A1D70"/>
    <w:rsid w:val="61F979E8"/>
    <w:rsid w:val="640459A3"/>
    <w:rsid w:val="66907101"/>
    <w:rsid w:val="67542D87"/>
    <w:rsid w:val="686F60CA"/>
    <w:rsid w:val="6AE42367"/>
    <w:rsid w:val="6B0D54F2"/>
    <w:rsid w:val="6B734158"/>
    <w:rsid w:val="6B9B2D32"/>
    <w:rsid w:val="6BBA0B58"/>
    <w:rsid w:val="6CF22E26"/>
    <w:rsid w:val="6F6D0E8A"/>
    <w:rsid w:val="6FFC44A0"/>
    <w:rsid w:val="72396872"/>
    <w:rsid w:val="72817EAE"/>
    <w:rsid w:val="747E1443"/>
    <w:rsid w:val="74B86703"/>
    <w:rsid w:val="760B0B16"/>
    <w:rsid w:val="76200DC3"/>
    <w:rsid w:val="76207C56"/>
    <w:rsid w:val="77621A65"/>
    <w:rsid w:val="78306EF8"/>
    <w:rsid w:val="78BD69DE"/>
    <w:rsid w:val="7A792DD8"/>
    <w:rsid w:val="7AD5294C"/>
    <w:rsid w:val="7B837EDD"/>
    <w:rsid w:val="7B915F00"/>
    <w:rsid w:val="7DEC04B9"/>
    <w:rsid w:val="7EC927D1"/>
    <w:rsid w:val="7F21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420" w:firstLineChars="200"/>
    </w:pPr>
    <w:rPr>
      <w:rFonts w:hint="eastAsia" w:ascii="宋体" w:hAnsi="宋体"/>
      <w:sz w:val="21"/>
      <w:szCs w:val="24"/>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kern w:val="2"/>
      <w:sz w:val="18"/>
      <w:szCs w:val="18"/>
    </w:rPr>
  </w:style>
  <w:style w:type="character" w:customStyle="1" w:styleId="10">
    <w:name w:val="页脚 字符"/>
    <w:basedOn w:val="8"/>
    <w:link w:val="5"/>
    <w:qFormat/>
    <w:uiPriority w:val="0"/>
    <w:rPr>
      <w:rFonts w:ascii="Times New Roman" w:hAnsi="Times New Roman" w:eastAsia="宋体" w:cs="Times New Roman"/>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692</Words>
  <Characters>692</Characters>
  <Lines>49</Lines>
  <Paragraphs>13</Paragraphs>
  <TotalTime>2</TotalTime>
  <ScaleCrop>false</ScaleCrop>
  <LinksUpToDate>false</LinksUpToDate>
  <CharactersWithSpaces>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2024-12-24T03:33:00Z</dcterms:created>
  <dc:creator>杨婷婷</dc:creator>
  <cp:lastModifiedBy>曾贤臻</cp:lastModifiedBy>
  <dcterms:modified xsi:type="dcterms:W3CDTF">2025-10-21T03:40:18Z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436F8D4648774D8AA41A68F6AFABB5C4_13</vt:lpwstr>
  </property>
  <property fmtid="{D5CDD505-2E9C-101B-9397-08002B2CF9AE}" pid="4" name="KSOTemplateDocerSaveRecord">
    <vt:lpwstr>eyJoZGlkIjoiMWQ3MWMzZjYyMDM3ODYwYjg2OWFhNzM3NjlhM2NkOGQiLCJ1c2VySWQiOiIyNjE3MzgyMzEifQ==</vt:lpwstr>
  </property>
</Properties>
</file>