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BA" w:rsidRDefault="003E65BA" w:rsidP="003E65BA">
      <w:pPr>
        <w:pStyle w:val="2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＊＊＊＊</w:t>
      </w:r>
      <w:r w:rsidR="00893024">
        <w:rPr>
          <w:rFonts w:hint="eastAsia"/>
          <w:sz w:val="36"/>
          <w:szCs w:val="36"/>
        </w:rPr>
        <w:t>专业</w:t>
      </w:r>
      <w:bookmarkStart w:id="0" w:name="_Toc241815465"/>
      <w:bookmarkStart w:id="1" w:name="_Toc241725852"/>
    </w:p>
    <w:p w:rsidR="00893024" w:rsidRDefault="00893024" w:rsidP="003E65BA">
      <w:pPr>
        <w:pStyle w:val="2"/>
        <w:jc w:val="center"/>
      </w:pPr>
      <w:r>
        <w:rPr>
          <w:rStyle w:val="3Char"/>
          <w:rFonts w:hint="eastAsia"/>
        </w:rPr>
        <w:t>××××××课程标准</w:t>
      </w:r>
      <w:bookmarkEnd w:id="0"/>
      <w:bookmarkEnd w:id="1"/>
    </w:p>
    <w:tbl>
      <w:tblPr>
        <w:tblW w:w="10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128"/>
        <w:gridCol w:w="523"/>
        <w:gridCol w:w="1134"/>
        <w:gridCol w:w="141"/>
        <w:gridCol w:w="795"/>
        <w:gridCol w:w="198"/>
        <w:gridCol w:w="552"/>
        <w:gridCol w:w="994"/>
        <w:gridCol w:w="251"/>
        <w:gridCol w:w="329"/>
        <w:gridCol w:w="39"/>
        <w:gridCol w:w="880"/>
        <w:gridCol w:w="244"/>
        <w:gridCol w:w="1001"/>
        <w:gridCol w:w="536"/>
        <w:gridCol w:w="207"/>
        <w:gridCol w:w="503"/>
        <w:gridCol w:w="1247"/>
      </w:tblGrid>
      <w:tr w:rsidR="00893024" w:rsidTr="00C21826">
        <w:trPr>
          <w:jc w:val="center"/>
        </w:trPr>
        <w:tc>
          <w:tcPr>
            <w:tcW w:w="106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一、课程基本信息</w:t>
            </w:r>
          </w:p>
        </w:tc>
      </w:tr>
      <w:tr w:rsidR="00893024" w:rsidTr="002B2E0B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课程编码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课程性质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课程类别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适用专业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893024" w:rsidTr="002B2E0B">
        <w:trPr>
          <w:trHeight w:val="450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开设学期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6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学分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编制人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893024" w:rsidTr="002B2E0B">
        <w:trPr>
          <w:trHeight w:val="330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编制时间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审核时间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:rsidR="00C21826" w:rsidTr="00680990">
        <w:trPr>
          <w:trHeight w:val="330"/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26" w:rsidRDefault="00C21826"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企业参与人员及单位名称</w:t>
            </w: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826" w:rsidRDefault="00C21826" w:rsidP="00C2182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</w:p>
          <w:p w:rsidR="00C21826" w:rsidRPr="00C21826" w:rsidRDefault="00C21826" w:rsidP="00C21826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</w:p>
        </w:tc>
      </w:tr>
      <w:tr w:rsidR="00893024" w:rsidTr="00680990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课程定位</w:t>
            </w: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（根据岗位要求而进行的能力目标和知识目标训练方面展开陈述）</w:t>
            </w:r>
          </w:p>
        </w:tc>
      </w:tr>
      <w:tr w:rsidR="00893024" w:rsidTr="00680990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课程目标</w:t>
            </w: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</w:tc>
      </w:tr>
      <w:tr w:rsidR="00893024" w:rsidTr="00C21826">
        <w:trPr>
          <w:jc w:val="center"/>
        </w:trPr>
        <w:tc>
          <w:tcPr>
            <w:tcW w:w="106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二、课程对应的岗位及能力要求</w:t>
            </w:r>
          </w:p>
        </w:tc>
      </w:tr>
      <w:tr w:rsidR="00893024" w:rsidTr="002B2E0B">
        <w:trPr>
          <w:jc w:val="center"/>
        </w:trPr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岗位任务</w:t>
            </w:r>
          </w:p>
        </w:tc>
        <w:tc>
          <w:tcPr>
            <w:tcW w:w="79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能力要求</w:t>
            </w:r>
          </w:p>
        </w:tc>
      </w:tr>
      <w:tr w:rsidR="00893024" w:rsidTr="002B2E0B">
        <w:trPr>
          <w:jc w:val="center"/>
        </w:trPr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2B2E0B">
        <w:trPr>
          <w:jc w:val="center"/>
        </w:trPr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2B2E0B">
        <w:trPr>
          <w:jc w:val="center"/>
        </w:trPr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C21826">
        <w:trPr>
          <w:jc w:val="center"/>
        </w:trPr>
        <w:tc>
          <w:tcPr>
            <w:tcW w:w="106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三、课程基本目标</w:t>
            </w:r>
          </w:p>
        </w:tc>
      </w:tr>
      <w:tr w:rsidR="002B2E0B" w:rsidTr="002B2E0B">
        <w:trPr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0B" w:rsidRDefault="002B2E0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能力描述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0B" w:rsidRDefault="002B2E0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知识目标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0B" w:rsidRDefault="002B2E0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职业技能目标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B2E0B" w:rsidRDefault="002B2E0B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职业素养</w:t>
            </w:r>
            <w:r w:rsidRPr="007A5219">
              <w:rPr>
                <w:rFonts w:ascii="宋体" w:hAnsi="宋体" w:hint="eastAsia"/>
                <w:b/>
                <w:szCs w:val="21"/>
              </w:rPr>
              <w:t>（含生态文明教育）</w:t>
            </w:r>
            <w:r>
              <w:rPr>
                <w:rFonts w:ascii="宋体" w:hAnsi="宋体" w:hint="eastAsia"/>
                <w:b/>
                <w:szCs w:val="21"/>
              </w:rPr>
              <w:t>目标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B2E0B" w:rsidRPr="007A5219" w:rsidRDefault="002B2E0B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7A5219">
              <w:rPr>
                <w:rFonts w:ascii="宋体" w:hAnsi="宋体" w:hint="eastAsia"/>
                <w:b/>
                <w:szCs w:val="21"/>
              </w:rPr>
              <w:t>思政教育</w:t>
            </w:r>
            <w:proofErr w:type="gramEnd"/>
            <w:r w:rsidRPr="007A5219">
              <w:rPr>
                <w:rFonts w:ascii="宋体" w:hAnsi="宋体" w:hint="eastAsia"/>
                <w:b/>
                <w:szCs w:val="21"/>
              </w:rPr>
              <w:t>目标</w:t>
            </w:r>
          </w:p>
        </w:tc>
      </w:tr>
      <w:tr w:rsidR="00C366B4" w:rsidTr="002B2E0B">
        <w:trPr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专业能力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66B4" w:rsidRDefault="00C366B4" w:rsidP="00DA6A3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DA6A3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</w:tr>
      <w:tr w:rsidR="00C366B4" w:rsidTr="002B2E0B">
        <w:trPr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社会能力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66B4" w:rsidRDefault="00C366B4" w:rsidP="00DA6A3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DA6A3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</w:tr>
      <w:tr w:rsidR="00C366B4" w:rsidTr="002B2E0B">
        <w:trPr>
          <w:jc w:val="center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方法能力</w:t>
            </w:r>
          </w:p>
        </w:tc>
        <w:tc>
          <w:tcPr>
            <w:tcW w:w="2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66B4" w:rsidRDefault="00C366B4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32626A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  <w:tc>
          <w:tcPr>
            <w:tcW w:w="19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366B4" w:rsidRDefault="00C366B4" w:rsidP="00DA6A3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</w:t>
            </w:r>
          </w:p>
          <w:p w:rsidR="00C366B4" w:rsidRDefault="00C366B4" w:rsidP="00DA6A3B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</w:tc>
      </w:tr>
      <w:tr w:rsidR="00173EDC" w:rsidTr="002B2E0B">
        <w:trPr>
          <w:trHeight w:val="330"/>
          <w:jc w:val="center"/>
        </w:trPr>
        <w:tc>
          <w:tcPr>
            <w:tcW w:w="273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173EDC" w:rsidRDefault="00173E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职业技能证书考核要求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73EDC" w:rsidRPr="00173EDC" w:rsidRDefault="00173ED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证书名称</w:t>
            </w:r>
          </w:p>
        </w:tc>
        <w:tc>
          <w:tcPr>
            <w:tcW w:w="6783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73EDC" w:rsidRPr="00173EDC" w:rsidRDefault="00173EDC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173EDC" w:rsidTr="002B2E0B">
        <w:trPr>
          <w:trHeight w:val="435"/>
          <w:jc w:val="center"/>
        </w:trPr>
        <w:tc>
          <w:tcPr>
            <w:tcW w:w="2731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3EDC" w:rsidRDefault="00173EDC"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73EDC" w:rsidRPr="00173EDC" w:rsidRDefault="00173EDC" w:rsidP="00173EDC">
            <w:pPr>
              <w:spacing w:line="30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考核要求</w:t>
            </w:r>
          </w:p>
        </w:tc>
        <w:tc>
          <w:tcPr>
            <w:tcW w:w="67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73EDC" w:rsidRDefault="00173EDC" w:rsidP="00173EDC">
            <w:pPr>
              <w:spacing w:line="300" w:lineRule="auto"/>
              <w:rPr>
                <w:rFonts w:ascii="宋体" w:hAnsi="宋体"/>
                <w:szCs w:val="21"/>
              </w:rPr>
            </w:pPr>
          </w:p>
        </w:tc>
      </w:tr>
      <w:tr w:rsidR="00893024" w:rsidTr="00C21826">
        <w:trPr>
          <w:jc w:val="center"/>
        </w:trPr>
        <w:tc>
          <w:tcPr>
            <w:tcW w:w="106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四、教学内容及学时分配</w:t>
            </w:r>
          </w:p>
        </w:tc>
      </w:tr>
      <w:tr w:rsidR="00893024" w:rsidTr="00680990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内容说明</w:t>
            </w: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（内容简介）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</w:tc>
      </w:tr>
      <w:tr w:rsidR="00893024" w:rsidTr="00680990">
        <w:trPr>
          <w:trHeight w:val="65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0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知识模块</w:t>
            </w: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考核目标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学时分配</w:t>
            </w:r>
          </w:p>
        </w:tc>
      </w:tr>
      <w:tr w:rsidR="00893024" w:rsidTr="00680990">
        <w:trPr>
          <w:trHeight w:val="65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680990">
        <w:trPr>
          <w:trHeight w:val="65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680990">
        <w:trPr>
          <w:trHeight w:val="65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680990">
        <w:trPr>
          <w:trHeight w:val="65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680990">
        <w:trPr>
          <w:trHeight w:val="65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3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93024" w:rsidTr="00680990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学习基础</w:t>
            </w: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前导课程：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服务课程：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（或后续相关课程）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学生基础：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</w:tc>
      </w:tr>
      <w:tr w:rsidR="00893024" w:rsidTr="00680990">
        <w:trPr>
          <w:trHeight w:val="99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考核评价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考评项1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考评项2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考评项3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考评项4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考评项5</w:t>
            </w:r>
          </w:p>
        </w:tc>
      </w:tr>
      <w:tr w:rsidR="00893024" w:rsidTr="00680990">
        <w:trPr>
          <w:trHeight w:val="97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（考核方式）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（考核方式）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（考核方式）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（考核方式）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（考核方式）</w:t>
            </w:r>
          </w:p>
        </w:tc>
      </w:tr>
      <w:tr w:rsidR="00893024" w:rsidTr="00680990">
        <w:trPr>
          <w:trHeight w:val="97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（权重系数）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（权重系数）</w:t>
            </w:r>
          </w:p>
        </w:tc>
        <w:tc>
          <w:tcPr>
            <w:tcW w:w="1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（权重系数）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（权重系数）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（权重系数）</w:t>
            </w:r>
          </w:p>
        </w:tc>
      </w:tr>
      <w:tr w:rsidR="00893024" w:rsidTr="00680990">
        <w:trPr>
          <w:trHeight w:val="97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课程教学效果评价方法：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szCs w:val="21"/>
              </w:rPr>
            </w:pPr>
          </w:p>
        </w:tc>
      </w:tr>
      <w:tr w:rsidR="00893024" w:rsidTr="00C21826">
        <w:trPr>
          <w:jc w:val="center"/>
        </w:trPr>
        <w:tc>
          <w:tcPr>
            <w:tcW w:w="106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五、教学设计及教学方法</w:t>
            </w:r>
          </w:p>
        </w:tc>
      </w:tr>
      <w:tr w:rsidR="00893024" w:rsidTr="00A834FE">
        <w:trPr>
          <w:trHeight w:val="3336"/>
          <w:jc w:val="center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93024" w:rsidRDefault="00893024" w:rsidP="0032626A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  <w:r w:rsidR="0032626A">
              <w:rPr>
                <w:rFonts w:hint="eastAsia"/>
                <w:b/>
                <w:szCs w:val="21"/>
              </w:rPr>
              <w:t>.</w:t>
            </w:r>
            <w:r>
              <w:rPr>
                <w:rFonts w:hint="eastAsia"/>
                <w:b/>
                <w:szCs w:val="21"/>
              </w:rPr>
              <w:t>总体教学设计</w:t>
            </w:r>
          </w:p>
        </w:tc>
        <w:tc>
          <w:tcPr>
            <w:tcW w:w="97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3024" w:rsidRDefault="00680990">
            <w:p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说明：</w:t>
            </w:r>
            <w:r w:rsidR="000A527D" w:rsidRPr="000A527D">
              <w:rPr>
                <w:rFonts w:hint="eastAsia"/>
                <w:b/>
                <w:szCs w:val="21"/>
              </w:rPr>
              <w:t>必须</w:t>
            </w:r>
            <w:r w:rsidR="0032626A">
              <w:rPr>
                <w:rFonts w:hint="eastAsia"/>
                <w:b/>
                <w:szCs w:val="21"/>
              </w:rPr>
              <w:t>体现</w:t>
            </w:r>
            <w:r w:rsidR="000A527D" w:rsidRPr="000A527D">
              <w:rPr>
                <w:rFonts w:hint="eastAsia"/>
                <w:b/>
                <w:szCs w:val="21"/>
              </w:rPr>
              <w:t>生态文明教育</w:t>
            </w:r>
            <w:r w:rsidR="000A527D">
              <w:rPr>
                <w:rFonts w:hint="eastAsia"/>
                <w:b/>
                <w:szCs w:val="21"/>
              </w:rPr>
              <w:t>内容。</w:t>
            </w:r>
          </w:p>
          <w:p w:rsidR="00680990" w:rsidRPr="00A834FE" w:rsidRDefault="00680990">
            <w:pPr>
              <w:spacing w:line="300" w:lineRule="auto"/>
              <w:rPr>
                <w:b/>
                <w:szCs w:val="21"/>
              </w:rPr>
            </w:pPr>
          </w:p>
          <w:p w:rsidR="00680990" w:rsidRPr="000A527D" w:rsidRDefault="00680990">
            <w:pPr>
              <w:spacing w:line="300" w:lineRule="auto"/>
              <w:rPr>
                <w:b/>
                <w:szCs w:val="21"/>
              </w:rPr>
            </w:pPr>
          </w:p>
          <w:p w:rsidR="00680990" w:rsidRDefault="00680990">
            <w:pPr>
              <w:spacing w:line="300" w:lineRule="auto"/>
              <w:rPr>
                <w:b/>
                <w:szCs w:val="21"/>
              </w:rPr>
            </w:pPr>
          </w:p>
          <w:p w:rsidR="00893024" w:rsidRPr="0032626A" w:rsidRDefault="00893024">
            <w:pPr>
              <w:spacing w:line="300" w:lineRule="auto"/>
              <w:rPr>
                <w:b/>
                <w:szCs w:val="21"/>
              </w:rPr>
            </w:pPr>
          </w:p>
          <w:p w:rsidR="00680990" w:rsidRDefault="00680990">
            <w:pPr>
              <w:spacing w:line="300" w:lineRule="auto"/>
              <w:rPr>
                <w:b/>
                <w:szCs w:val="21"/>
              </w:rPr>
            </w:pPr>
          </w:p>
          <w:p w:rsidR="00680990" w:rsidRDefault="00680990">
            <w:pPr>
              <w:spacing w:line="300" w:lineRule="auto"/>
              <w:rPr>
                <w:b/>
                <w:szCs w:val="21"/>
              </w:rPr>
            </w:pPr>
          </w:p>
          <w:p w:rsidR="00680990" w:rsidRDefault="00680990">
            <w:pPr>
              <w:spacing w:line="300" w:lineRule="auto"/>
              <w:rPr>
                <w:b/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b/>
                <w:szCs w:val="21"/>
              </w:rPr>
            </w:pPr>
          </w:p>
        </w:tc>
      </w:tr>
      <w:tr w:rsidR="00A834FE" w:rsidTr="00A834FE">
        <w:trPr>
          <w:trHeight w:val="1332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4FE" w:rsidRPr="007A5219" w:rsidRDefault="00A834FE" w:rsidP="0032626A">
            <w:pPr>
              <w:rPr>
                <w:b/>
                <w:szCs w:val="21"/>
              </w:rPr>
            </w:pPr>
            <w:r w:rsidRPr="007A5219">
              <w:rPr>
                <w:rFonts w:hint="eastAsia"/>
                <w:b/>
                <w:szCs w:val="21"/>
              </w:rPr>
              <w:lastRenderedPageBreak/>
              <w:t>2.</w:t>
            </w:r>
            <w:proofErr w:type="gramStart"/>
            <w:r w:rsidRPr="007A5219">
              <w:rPr>
                <w:rFonts w:hint="eastAsia"/>
                <w:b/>
                <w:szCs w:val="21"/>
              </w:rPr>
              <w:t>课程思政融入</w:t>
            </w:r>
            <w:proofErr w:type="gramEnd"/>
            <w:r w:rsidRPr="007A5219">
              <w:rPr>
                <w:rFonts w:hint="eastAsia"/>
                <w:b/>
                <w:szCs w:val="21"/>
              </w:rPr>
              <w:t>设计</w:t>
            </w:r>
          </w:p>
        </w:tc>
        <w:tc>
          <w:tcPr>
            <w:tcW w:w="9702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4FE" w:rsidRDefault="00A834FE">
            <w:pPr>
              <w:spacing w:line="300" w:lineRule="auto"/>
              <w:rPr>
                <w:b/>
                <w:szCs w:val="21"/>
              </w:rPr>
            </w:pPr>
          </w:p>
          <w:p w:rsidR="00A834FE" w:rsidRDefault="00A834FE">
            <w:pPr>
              <w:spacing w:line="300" w:lineRule="auto"/>
              <w:rPr>
                <w:b/>
                <w:szCs w:val="21"/>
              </w:rPr>
            </w:pPr>
          </w:p>
          <w:p w:rsidR="00A834FE" w:rsidRDefault="00A834FE" w:rsidP="00A834FE">
            <w:pPr>
              <w:spacing w:line="300" w:lineRule="auto"/>
              <w:rPr>
                <w:b/>
                <w:szCs w:val="21"/>
              </w:rPr>
            </w:pPr>
            <w:bookmarkStart w:id="2" w:name="_GoBack"/>
            <w:bookmarkEnd w:id="2"/>
          </w:p>
        </w:tc>
      </w:tr>
      <w:tr w:rsidR="00893024" w:rsidTr="00680990">
        <w:trPr>
          <w:jc w:val="center"/>
        </w:trPr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A834FE" w:rsidP="0032626A">
            <w:p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  <w:r w:rsidR="0032626A">
              <w:rPr>
                <w:rFonts w:hint="eastAsia"/>
                <w:b/>
                <w:szCs w:val="21"/>
              </w:rPr>
              <w:t>.</w:t>
            </w:r>
            <w:r w:rsidR="00893024">
              <w:rPr>
                <w:rFonts w:hint="eastAsia"/>
                <w:b/>
                <w:szCs w:val="21"/>
              </w:rPr>
              <w:t>项目</w:t>
            </w:r>
            <w:r w:rsidR="00893024">
              <w:rPr>
                <w:b/>
                <w:szCs w:val="21"/>
              </w:rPr>
              <w:t>/</w:t>
            </w:r>
            <w:r w:rsidR="00893024">
              <w:rPr>
                <w:rFonts w:hint="eastAsia"/>
                <w:b/>
                <w:szCs w:val="21"/>
              </w:rPr>
              <w:t>情景教学方法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教学任务</w:t>
            </w:r>
            <w:r>
              <w:rPr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情景实施</w:t>
            </w:r>
          </w:p>
        </w:tc>
        <w:tc>
          <w:tcPr>
            <w:tcW w:w="4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教学方法</w:t>
            </w:r>
          </w:p>
        </w:tc>
      </w:tr>
      <w:tr w:rsidR="00893024" w:rsidTr="00680990">
        <w:trPr>
          <w:jc w:val="center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任务（情景）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任务（情景）二：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（注：选择“任务”或“情景”）</w:t>
            </w:r>
          </w:p>
        </w:tc>
        <w:tc>
          <w:tcPr>
            <w:tcW w:w="4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现场教学：</w:t>
            </w:r>
          </w:p>
        </w:tc>
      </w:tr>
      <w:tr w:rsidR="00893024" w:rsidTr="00680990">
        <w:trPr>
          <w:jc w:val="center"/>
        </w:trPr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3024" w:rsidRDefault="00893024"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任务（情景）</w:t>
            </w:r>
            <w:proofErr w:type="gramStart"/>
            <w:r>
              <w:rPr>
                <w:rFonts w:hint="eastAsia"/>
                <w:szCs w:val="21"/>
              </w:rPr>
              <w:t>一</w:t>
            </w:r>
            <w:proofErr w:type="gramEnd"/>
            <w:r>
              <w:rPr>
                <w:rFonts w:hint="eastAsia"/>
                <w:szCs w:val="21"/>
              </w:rPr>
              <w:t>：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任务（情景）二</w:t>
            </w:r>
          </w:p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（注：选择“任务”或“情景”）</w:t>
            </w:r>
          </w:p>
        </w:tc>
        <w:tc>
          <w:tcPr>
            <w:tcW w:w="461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3024" w:rsidRDefault="00893024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现场教学：</w:t>
            </w:r>
          </w:p>
        </w:tc>
      </w:tr>
      <w:tr w:rsidR="00893024" w:rsidTr="00680990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024" w:rsidRDefault="00893024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教学条件</w:t>
            </w: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24" w:rsidRDefault="00893024">
            <w:pPr>
              <w:spacing w:line="300" w:lineRule="auto"/>
              <w:rPr>
                <w:b/>
                <w:szCs w:val="21"/>
              </w:rPr>
            </w:pPr>
          </w:p>
          <w:p w:rsidR="00893024" w:rsidRDefault="00893024">
            <w:pPr>
              <w:spacing w:line="300" w:lineRule="auto"/>
              <w:rPr>
                <w:b/>
                <w:szCs w:val="21"/>
              </w:rPr>
            </w:pPr>
          </w:p>
        </w:tc>
      </w:tr>
      <w:tr w:rsidR="0032626A" w:rsidTr="00680990">
        <w:trPr>
          <w:trHeight w:val="1005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32626A" w:rsidRDefault="0032626A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教学资源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626A" w:rsidRDefault="0032626A" w:rsidP="00AB7011">
            <w:pPr>
              <w:spacing w:line="300" w:lineRule="auto"/>
              <w:rPr>
                <w:b/>
                <w:szCs w:val="21"/>
              </w:rPr>
            </w:pPr>
            <w:r w:rsidRPr="00680990">
              <w:rPr>
                <w:rFonts w:hint="eastAsia"/>
                <w:b/>
                <w:szCs w:val="21"/>
              </w:rPr>
              <w:t>课程</w:t>
            </w:r>
            <w:proofErr w:type="gramStart"/>
            <w:r w:rsidRPr="00680990">
              <w:rPr>
                <w:rFonts w:hint="eastAsia"/>
                <w:b/>
                <w:szCs w:val="21"/>
              </w:rPr>
              <w:t>思政</w:t>
            </w:r>
            <w:r>
              <w:rPr>
                <w:rFonts w:hint="eastAsia"/>
                <w:b/>
                <w:szCs w:val="21"/>
              </w:rPr>
              <w:t>资源</w:t>
            </w:r>
            <w:proofErr w:type="gramEnd"/>
            <w:r>
              <w:rPr>
                <w:rFonts w:hint="eastAsia"/>
                <w:b/>
                <w:szCs w:val="21"/>
              </w:rPr>
              <w:t>及素材</w:t>
            </w:r>
          </w:p>
        </w:tc>
        <w:tc>
          <w:tcPr>
            <w:tcW w:w="777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26A" w:rsidRDefault="0032626A">
            <w:pPr>
              <w:widowControl/>
              <w:jc w:val="left"/>
              <w:rPr>
                <w:b/>
                <w:szCs w:val="21"/>
              </w:rPr>
            </w:pPr>
          </w:p>
          <w:p w:rsidR="0032626A" w:rsidRDefault="0032626A">
            <w:pPr>
              <w:widowControl/>
              <w:jc w:val="left"/>
              <w:rPr>
                <w:b/>
                <w:szCs w:val="21"/>
              </w:rPr>
            </w:pPr>
          </w:p>
          <w:p w:rsidR="0032626A" w:rsidRDefault="0032626A" w:rsidP="00680990">
            <w:pPr>
              <w:spacing w:line="300" w:lineRule="auto"/>
              <w:rPr>
                <w:b/>
                <w:szCs w:val="21"/>
              </w:rPr>
            </w:pPr>
          </w:p>
        </w:tc>
      </w:tr>
      <w:tr w:rsidR="0032626A" w:rsidTr="00814715">
        <w:trPr>
          <w:trHeight w:val="294"/>
          <w:jc w:val="center"/>
        </w:trPr>
        <w:tc>
          <w:tcPr>
            <w:tcW w:w="1597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2626A" w:rsidRDefault="0032626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2626A" w:rsidRDefault="0032626A" w:rsidP="00AB7011">
            <w:pPr>
              <w:spacing w:line="300" w:lineRule="auto"/>
              <w:rPr>
                <w:b/>
                <w:szCs w:val="21"/>
              </w:rPr>
            </w:pPr>
            <w:r w:rsidRPr="0032626A">
              <w:rPr>
                <w:rFonts w:hint="eastAsia"/>
                <w:b/>
                <w:szCs w:val="21"/>
              </w:rPr>
              <w:t>生态文明教育</w:t>
            </w:r>
            <w:r>
              <w:rPr>
                <w:rFonts w:hint="eastAsia"/>
                <w:b/>
                <w:szCs w:val="21"/>
              </w:rPr>
              <w:t>资源</w:t>
            </w:r>
          </w:p>
        </w:tc>
        <w:tc>
          <w:tcPr>
            <w:tcW w:w="7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2626A" w:rsidRDefault="0032626A" w:rsidP="00680990">
            <w:pPr>
              <w:spacing w:line="300" w:lineRule="auto"/>
              <w:rPr>
                <w:b/>
                <w:szCs w:val="21"/>
              </w:rPr>
            </w:pPr>
          </w:p>
        </w:tc>
      </w:tr>
      <w:tr w:rsidR="0032626A" w:rsidTr="00AB7011">
        <w:trPr>
          <w:trHeight w:val="705"/>
          <w:jc w:val="center"/>
        </w:trPr>
        <w:tc>
          <w:tcPr>
            <w:tcW w:w="15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26A" w:rsidRDefault="0032626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626A" w:rsidRDefault="0032626A" w:rsidP="00AB7011">
            <w:p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其他资源</w:t>
            </w:r>
          </w:p>
        </w:tc>
        <w:tc>
          <w:tcPr>
            <w:tcW w:w="7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626A" w:rsidRDefault="0032626A">
            <w:pPr>
              <w:widowControl/>
              <w:jc w:val="left"/>
              <w:rPr>
                <w:b/>
                <w:szCs w:val="21"/>
              </w:rPr>
            </w:pPr>
          </w:p>
          <w:p w:rsidR="0032626A" w:rsidRDefault="0032626A" w:rsidP="00680990">
            <w:pPr>
              <w:spacing w:line="300" w:lineRule="auto"/>
              <w:rPr>
                <w:b/>
                <w:szCs w:val="21"/>
              </w:rPr>
            </w:pPr>
          </w:p>
        </w:tc>
      </w:tr>
      <w:tr w:rsidR="00680990" w:rsidTr="00AB7011">
        <w:trPr>
          <w:trHeight w:val="1155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80990" w:rsidRDefault="00680990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教学建议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80990" w:rsidRDefault="00680990" w:rsidP="00AB7011">
            <w:pPr>
              <w:spacing w:line="300" w:lineRule="auto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课程思政方面</w:t>
            </w:r>
            <w:proofErr w:type="gramEnd"/>
            <w:r>
              <w:rPr>
                <w:rFonts w:hint="eastAsia"/>
                <w:b/>
                <w:szCs w:val="21"/>
              </w:rPr>
              <w:t>的建议</w:t>
            </w:r>
          </w:p>
        </w:tc>
        <w:tc>
          <w:tcPr>
            <w:tcW w:w="777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80990" w:rsidRDefault="00680990">
            <w:pPr>
              <w:widowControl/>
              <w:jc w:val="left"/>
              <w:rPr>
                <w:b/>
                <w:szCs w:val="21"/>
              </w:rPr>
            </w:pPr>
          </w:p>
          <w:p w:rsidR="00680990" w:rsidRDefault="00680990">
            <w:pPr>
              <w:widowControl/>
              <w:jc w:val="left"/>
              <w:rPr>
                <w:b/>
                <w:szCs w:val="21"/>
              </w:rPr>
            </w:pPr>
          </w:p>
          <w:p w:rsidR="00680990" w:rsidRDefault="00680990" w:rsidP="00680990">
            <w:pPr>
              <w:spacing w:line="300" w:lineRule="auto"/>
              <w:rPr>
                <w:b/>
                <w:szCs w:val="21"/>
              </w:rPr>
            </w:pPr>
          </w:p>
        </w:tc>
      </w:tr>
      <w:tr w:rsidR="00AB7011" w:rsidTr="00AB7011">
        <w:trPr>
          <w:trHeight w:val="390"/>
          <w:jc w:val="center"/>
        </w:trPr>
        <w:tc>
          <w:tcPr>
            <w:tcW w:w="159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AB7011" w:rsidRDefault="00AB7011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B7011" w:rsidRDefault="00AB7011" w:rsidP="00AB7011">
            <w:pPr>
              <w:spacing w:line="300" w:lineRule="auto"/>
              <w:rPr>
                <w:b/>
                <w:szCs w:val="21"/>
              </w:rPr>
            </w:pPr>
            <w:r w:rsidRPr="00AB7011">
              <w:rPr>
                <w:rFonts w:hint="eastAsia"/>
                <w:b/>
                <w:szCs w:val="21"/>
              </w:rPr>
              <w:t>生态文明教育</w:t>
            </w:r>
            <w:r>
              <w:rPr>
                <w:rFonts w:hint="eastAsia"/>
                <w:b/>
                <w:szCs w:val="21"/>
              </w:rPr>
              <w:t>方面的建议</w:t>
            </w:r>
          </w:p>
        </w:tc>
        <w:tc>
          <w:tcPr>
            <w:tcW w:w="7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B7011" w:rsidRDefault="00AB7011" w:rsidP="00AB7011">
            <w:pPr>
              <w:jc w:val="left"/>
              <w:rPr>
                <w:b/>
                <w:szCs w:val="21"/>
              </w:rPr>
            </w:pPr>
          </w:p>
        </w:tc>
      </w:tr>
      <w:tr w:rsidR="00680990" w:rsidTr="00680990">
        <w:trPr>
          <w:trHeight w:val="945"/>
          <w:jc w:val="center"/>
        </w:trPr>
        <w:tc>
          <w:tcPr>
            <w:tcW w:w="159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990" w:rsidRDefault="00680990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990" w:rsidRDefault="00680990" w:rsidP="00680990">
            <w:pPr>
              <w:spacing w:line="30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其他建议</w:t>
            </w:r>
          </w:p>
        </w:tc>
        <w:tc>
          <w:tcPr>
            <w:tcW w:w="777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0990" w:rsidRDefault="00680990">
            <w:pPr>
              <w:widowControl/>
              <w:jc w:val="left"/>
              <w:rPr>
                <w:b/>
                <w:szCs w:val="21"/>
              </w:rPr>
            </w:pPr>
          </w:p>
          <w:p w:rsidR="00680990" w:rsidRDefault="00680990" w:rsidP="00680990">
            <w:pPr>
              <w:spacing w:line="300" w:lineRule="auto"/>
              <w:rPr>
                <w:b/>
                <w:szCs w:val="21"/>
              </w:rPr>
            </w:pPr>
          </w:p>
        </w:tc>
      </w:tr>
      <w:tr w:rsidR="00680990" w:rsidTr="00680990">
        <w:trPr>
          <w:jc w:val="center"/>
        </w:trPr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0990" w:rsidRDefault="00680990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905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0990" w:rsidRDefault="00680990">
            <w:pPr>
              <w:spacing w:line="300" w:lineRule="auto"/>
              <w:rPr>
                <w:b/>
                <w:szCs w:val="21"/>
              </w:rPr>
            </w:pPr>
          </w:p>
        </w:tc>
      </w:tr>
    </w:tbl>
    <w:p w:rsidR="00A349B7" w:rsidRPr="00893024" w:rsidRDefault="00EF47BD" w:rsidP="003E50AB">
      <w:pPr>
        <w:pStyle w:val="2"/>
        <w:jc w:val="center"/>
        <w:rPr>
          <w:color w:val="000000" w:themeColor="text1"/>
        </w:rPr>
      </w:pPr>
    </w:p>
    <w:sectPr w:rsidR="00A349B7" w:rsidRPr="00893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BD" w:rsidRDefault="00EF47BD" w:rsidP="00F11AC0">
      <w:r>
        <w:separator/>
      </w:r>
    </w:p>
  </w:endnote>
  <w:endnote w:type="continuationSeparator" w:id="0">
    <w:p w:rsidR="00EF47BD" w:rsidRDefault="00EF47BD" w:rsidP="00F1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BD" w:rsidRDefault="00EF47BD" w:rsidP="00F11AC0">
      <w:r>
        <w:separator/>
      </w:r>
    </w:p>
  </w:footnote>
  <w:footnote w:type="continuationSeparator" w:id="0">
    <w:p w:rsidR="00EF47BD" w:rsidRDefault="00EF47BD" w:rsidP="00F1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japaneseCounting"/>
      <w:lvlText w:val="（%2）"/>
      <w:lvlJc w:val="left"/>
      <w:pPr>
        <w:tabs>
          <w:tab w:val="num" w:pos="1170"/>
        </w:tabs>
        <w:ind w:left="1170" w:hanging="75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．"/>
      <w:lvlJc w:val="left"/>
      <w:pPr>
        <w:tabs>
          <w:tab w:val="num" w:pos="855"/>
        </w:tabs>
        <w:ind w:left="855" w:hanging="435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24"/>
    <w:rsid w:val="000A527D"/>
    <w:rsid w:val="00173EDC"/>
    <w:rsid w:val="002B2E0B"/>
    <w:rsid w:val="0032626A"/>
    <w:rsid w:val="003E50AB"/>
    <w:rsid w:val="003E65BA"/>
    <w:rsid w:val="004F6D78"/>
    <w:rsid w:val="00530FD8"/>
    <w:rsid w:val="00680990"/>
    <w:rsid w:val="0074616A"/>
    <w:rsid w:val="007A5219"/>
    <w:rsid w:val="0088431C"/>
    <w:rsid w:val="00884A18"/>
    <w:rsid w:val="00893024"/>
    <w:rsid w:val="009E707D"/>
    <w:rsid w:val="00A6794F"/>
    <w:rsid w:val="00A834FE"/>
    <w:rsid w:val="00AB7011"/>
    <w:rsid w:val="00C21826"/>
    <w:rsid w:val="00C366B4"/>
    <w:rsid w:val="00CE1604"/>
    <w:rsid w:val="00D379D7"/>
    <w:rsid w:val="00EF47BD"/>
    <w:rsid w:val="00F11AC0"/>
    <w:rsid w:val="00F7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nhideWhenUsed/>
    <w:qFormat/>
    <w:rsid w:val="00893024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93024"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93024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rsid w:val="00893024"/>
    <w:rPr>
      <w:rFonts w:ascii="Calibri" w:eastAsia="宋体" w:hAnsi="Calibri" w:cs="宋体"/>
      <w:b/>
      <w:bCs/>
      <w:sz w:val="32"/>
      <w:szCs w:val="32"/>
    </w:rPr>
  </w:style>
  <w:style w:type="paragraph" w:styleId="a3">
    <w:name w:val="Normal (Web)"/>
    <w:basedOn w:val="a"/>
    <w:unhideWhenUsed/>
    <w:rsid w:val="00893024"/>
    <w:rPr>
      <w:sz w:val="24"/>
    </w:rPr>
  </w:style>
  <w:style w:type="paragraph" w:styleId="a4">
    <w:name w:val="header"/>
    <w:basedOn w:val="a"/>
    <w:link w:val="Char"/>
    <w:uiPriority w:val="99"/>
    <w:unhideWhenUsed/>
    <w:rsid w:val="00F11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1A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1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1AC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02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Char"/>
    <w:unhideWhenUsed/>
    <w:qFormat/>
    <w:rsid w:val="00893024"/>
    <w:pPr>
      <w:keepNext/>
      <w:keepLines/>
      <w:spacing w:before="260" w:after="260" w:line="415" w:lineRule="auto"/>
      <w:outlineLvl w:val="1"/>
    </w:pPr>
    <w:rPr>
      <w:rFonts w:ascii="Cambria" w:hAnsi="Cambria" w:cs="宋体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93024"/>
    <w:pPr>
      <w:keepNext/>
      <w:keepLines/>
      <w:spacing w:before="260" w:after="260" w:line="415" w:lineRule="auto"/>
      <w:outlineLvl w:val="2"/>
    </w:pPr>
    <w:rPr>
      <w:rFonts w:ascii="Calibri" w:hAnsi="Calibri" w:cs="宋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93024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semiHidden/>
    <w:rsid w:val="00893024"/>
    <w:rPr>
      <w:rFonts w:ascii="Calibri" w:eastAsia="宋体" w:hAnsi="Calibri" w:cs="宋体"/>
      <w:b/>
      <w:bCs/>
      <w:sz w:val="32"/>
      <w:szCs w:val="32"/>
    </w:rPr>
  </w:style>
  <w:style w:type="paragraph" w:styleId="a3">
    <w:name w:val="Normal (Web)"/>
    <w:basedOn w:val="a"/>
    <w:unhideWhenUsed/>
    <w:rsid w:val="00893024"/>
    <w:rPr>
      <w:sz w:val="24"/>
    </w:rPr>
  </w:style>
  <w:style w:type="paragraph" w:styleId="a4">
    <w:name w:val="header"/>
    <w:basedOn w:val="a"/>
    <w:link w:val="Char"/>
    <w:uiPriority w:val="99"/>
    <w:unhideWhenUsed/>
    <w:rsid w:val="00F11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1AC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1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1AC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谭立霞</dc:creator>
  <cp:lastModifiedBy>谭立霞</cp:lastModifiedBy>
  <cp:revision>6</cp:revision>
  <dcterms:created xsi:type="dcterms:W3CDTF">2021-06-28T01:48:00Z</dcterms:created>
  <dcterms:modified xsi:type="dcterms:W3CDTF">2021-06-30T03:50:00Z</dcterms:modified>
</cp:coreProperties>
</file>