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9A" w:rsidRPr="0095309A" w:rsidRDefault="0095309A" w:rsidP="0095309A">
      <w:pPr>
        <w:widowControl/>
        <w:shd w:val="clear" w:color="auto" w:fill="FFFFFF"/>
        <w:spacing w:line="384" w:lineRule="auto"/>
        <w:jc w:val="center"/>
        <w:rPr>
          <w:rFonts w:ascii="微软雅黑" w:eastAsia="微软雅黑" w:hAnsi="微软雅黑" w:cs="宋体"/>
          <w:b/>
          <w:bCs/>
          <w:color w:val="CC0000"/>
          <w:spacing w:val="36"/>
          <w:kern w:val="0"/>
          <w:sz w:val="42"/>
          <w:szCs w:val="42"/>
        </w:rPr>
      </w:pPr>
      <w:r w:rsidRPr="0095309A">
        <w:rPr>
          <w:rFonts w:ascii="微软雅黑" w:eastAsia="微软雅黑" w:hAnsi="微软雅黑" w:cs="宋体" w:hint="eastAsia"/>
          <w:b/>
          <w:bCs/>
          <w:color w:val="CC0000"/>
          <w:spacing w:val="36"/>
          <w:kern w:val="0"/>
          <w:sz w:val="42"/>
          <w:szCs w:val="42"/>
        </w:rPr>
        <w:t xml:space="preserve">2018年度省哲学社会科学规划学科共建项目、后期资助项目立项名单发布 </w:t>
      </w:r>
    </w:p>
    <w:p w:rsidR="0095309A" w:rsidRPr="0095309A" w:rsidRDefault="0095309A" w:rsidP="0095309A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666666"/>
          <w:spacing w:val="36"/>
          <w:kern w:val="0"/>
          <w:sz w:val="18"/>
          <w:szCs w:val="18"/>
        </w:rPr>
      </w:pPr>
      <w:r w:rsidRPr="0095309A">
        <w:rPr>
          <w:rFonts w:ascii="微软雅黑" w:eastAsia="微软雅黑" w:hAnsi="微软雅黑" w:cs="宋体" w:hint="eastAsia"/>
          <w:color w:val="666666"/>
          <w:spacing w:val="36"/>
          <w:kern w:val="0"/>
          <w:sz w:val="18"/>
          <w:szCs w:val="18"/>
        </w:rPr>
        <w:t>2019-02-03</w:t>
      </w:r>
    </w:p>
    <w:p w:rsidR="0095309A" w:rsidRPr="0095309A" w:rsidRDefault="0095309A" w:rsidP="0095309A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</w:pPr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t xml:space="preserve">　　经省哲学社会科学规划领导小组审批，省哲学社会科学“十三五”规划2018年度学科共建项目、后期资助</w:t>
      </w:r>
      <w:bookmarkStart w:id="0" w:name="_GoBack"/>
      <w:bookmarkEnd w:id="0"/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t>项目评审结果现正式发布。</w:t>
      </w:r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br/>
        <w:t xml:space="preserve">　　2018年度学科共建项目共受理项目申请书1544份，经资格审查，共1421项进入评审程序。经组织省外同行专家匿名初评审及省内专家会议复评，最终确定立项338项。学科共建项目每项经费4万元，由申报单位自筹，并由省社科规划</w:t>
      </w:r>
      <w:proofErr w:type="gramStart"/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t>办依据</w:t>
      </w:r>
      <w:proofErr w:type="gramEnd"/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t>《广东省哲学社会科学规划项目管理办法》相关规定进行管理。</w:t>
      </w:r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br/>
        <w:t xml:space="preserve">　　2018年度后期资助项目共受理项目申请书96份，经资格审查，共92项进入立项评审。后期资助项目立项评审采用会议评审的方式进行。经评审，确定立项21项，单项经费5万元，由省社科规划办资助。</w:t>
      </w:r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br/>
        <w:t> </w:t>
      </w:r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br/>
        <w:t xml:space="preserve">　　附件：</w:t>
      </w:r>
    </w:p>
    <w:p w:rsidR="0095309A" w:rsidRPr="0095309A" w:rsidRDefault="0095309A" w:rsidP="0095309A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</w:pPr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t xml:space="preserve">　　1、</w:t>
      </w:r>
      <w:hyperlink r:id="rId4" w:history="1">
        <w:r w:rsidRPr="0095309A">
          <w:rPr>
            <w:rFonts w:ascii="微软雅黑" w:eastAsia="微软雅黑" w:hAnsi="微软雅黑" w:cs="宋体" w:hint="eastAsia"/>
            <w:color w:val="333333"/>
            <w:spacing w:val="36"/>
            <w:kern w:val="0"/>
            <w:sz w:val="24"/>
            <w:szCs w:val="24"/>
          </w:rPr>
          <w:t>2018年度省社科规划学科共建项目立项名单</w:t>
        </w:r>
      </w:hyperlink>
    </w:p>
    <w:p w:rsidR="006928F0" w:rsidRPr="00EE1029" w:rsidRDefault="0095309A" w:rsidP="0095309A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微软雅黑" w:eastAsia="微软雅黑" w:hAnsi="微软雅黑" w:cs="宋体"/>
          <w:color w:val="333333"/>
          <w:spacing w:val="36"/>
          <w:kern w:val="0"/>
          <w:sz w:val="24"/>
          <w:szCs w:val="24"/>
        </w:rPr>
      </w:pPr>
      <w:r w:rsidRPr="0095309A">
        <w:rPr>
          <w:rFonts w:ascii="微软雅黑" w:eastAsia="微软雅黑" w:hAnsi="微软雅黑" w:cs="宋体" w:hint="eastAsia"/>
          <w:color w:val="333333"/>
          <w:spacing w:val="36"/>
          <w:kern w:val="0"/>
          <w:sz w:val="24"/>
          <w:szCs w:val="24"/>
        </w:rPr>
        <w:t xml:space="preserve">　　2、</w:t>
      </w:r>
      <w:hyperlink r:id="rId5" w:history="1">
        <w:r w:rsidRPr="0095309A">
          <w:rPr>
            <w:rFonts w:ascii="微软雅黑" w:eastAsia="微软雅黑" w:hAnsi="微软雅黑" w:cs="宋体" w:hint="eastAsia"/>
            <w:color w:val="333333"/>
            <w:spacing w:val="36"/>
            <w:kern w:val="0"/>
            <w:sz w:val="24"/>
            <w:szCs w:val="24"/>
          </w:rPr>
          <w:t>2018年度省社科规划后期资助项目立项名单</w:t>
        </w:r>
      </w:hyperlink>
    </w:p>
    <w:sectPr w:rsidR="006928F0" w:rsidRPr="00EE1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9A"/>
    <w:rsid w:val="006928F0"/>
    <w:rsid w:val="0095309A"/>
    <w:rsid w:val="00EE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2CBF"/>
  <w15:chartTrackingRefBased/>
  <w15:docId w15:val="{A03D2B63-94DD-4B8F-B915-6727AD5E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dpplgopss.gov.cn/lnlxqka/201902/P020190203589319886375.xls" TargetMode="External"/><Relationship Id="rId4" Type="http://schemas.openxmlformats.org/officeDocument/2006/relationships/hyperlink" Target="http://www.gdpplgopss.gov.cn/lnlxqka/201902/P020190203589747178157.xl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何军拥</dc:creator>
  <cp:keywords/>
  <dc:description/>
  <cp:lastModifiedBy>何军拥</cp:lastModifiedBy>
  <cp:revision>2</cp:revision>
  <dcterms:created xsi:type="dcterms:W3CDTF">2019-02-25T03:40:00Z</dcterms:created>
  <dcterms:modified xsi:type="dcterms:W3CDTF">2019-02-25T03:43:00Z</dcterms:modified>
</cp:coreProperties>
</file>